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FF" w:rsidRPr="0038534B" w:rsidRDefault="00106FFF" w:rsidP="0038534B">
      <w:pPr>
        <w:spacing w:after="0" w:line="240" w:lineRule="auto"/>
        <w:outlineLvl w:val="1"/>
        <w:rPr>
          <w:rFonts w:ascii="Times New Roman" w:eastAsia="Times New Roman" w:hAnsi="Times New Roman" w:cs="Times New Roman"/>
          <w:b/>
          <w:bCs/>
          <w:color w:val="FF0000"/>
          <w:sz w:val="36"/>
          <w:szCs w:val="36"/>
          <w:lang w:eastAsia="ru-RU"/>
        </w:rPr>
      </w:pPr>
      <w:r w:rsidRPr="0038534B">
        <w:rPr>
          <w:rFonts w:ascii="Times New Roman" w:eastAsia="Times New Roman" w:hAnsi="Times New Roman" w:cs="Times New Roman"/>
          <w:b/>
          <w:bCs/>
          <w:color w:val="FF0000"/>
          <w:sz w:val="36"/>
          <w:szCs w:val="36"/>
          <w:lang w:eastAsia="ru-RU"/>
        </w:rPr>
        <w:t>РАЦИОН ДОШКОЛЬНИКА: рекомендации родителям</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sz w:val="21"/>
          <w:szCs w:val="21"/>
          <w:lang w:eastAsia="ru-RU"/>
        </w:rPr>
        <w:t xml:space="preserve">С тех пор, как ребенок перестал питаться материнским молоком, кашами и протертой едой, он сидит вместе со всеми за общим столом, вооруженный ложкой и вилкой, сам ест и сам пьет. </w:t>
      </w: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sz w:val="21"/>
          <w:szCs w:val="21"/>
          <w:lang w:eastAsia="ru-RU"/>
        </w:rPr>
        <w:t>Но каковы особенности его рациона?</w:t>
      </w:r>
      <w:bookmarkStart w:id="0" w:name="_GoBack"/>
      <w:bookmarkEnd w:id="0"/>
      <w:r w:rsidRPr="00106FFF">
        <w:rPr>
          <w:rFonts w:ascii="Georgia" w:eastAsia="Times New Roman" w:hAnsi="Georgia" w:cs="Times New Roman"/>
          <w:sz w:val="21"/>
          <w:szCs w:val="21"/>
          <w:lang w:eastAsia="ru-RU"/>
        </w:rPr>
        <w:br/>
        <w:t>                                                    </w:t>
      </w: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sz w:val="21"/>
          <w:szCs w:val="21"/>
          <w:lang w:eastAsia="ru-RU"/>
        </w:rPr>
        <w:t xml:space="preserve"> Принципы детского питания</w:t>
      </w:r>
      <w:r w:rsidRPr="00106FFF">
        <w:rPr>
          <w:rFonts w:ascii="Georgia" w:eastAsia="Times New Roman" w:hAnsi="Georgia" w:cs="Times New Roman"/>
          <w:sz w:val="21"/>
          <w:szCs w:val="21"/>
          <w:lang w:eastAsia="ru-RU"/>
        </w:rPr>
        <w:br/>
      </w: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sz w:val="21"/>
          <w:szCs w:val="21"/>
          <w:lang w:eastAsia="ru-RU"/>
        </w:rPr>
        <w:t xml:space="preserve">В пищу дошкольнику годятся далеко не все блюда, которые едят не только его родители, но даже старшие братья и сестры. </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r>
      <w:r w:rsidRPr="00106FFF">
        <w:rPr>
          <w:rFonts w:ascii="Georgia" w:eastAsia="Times New Roman" w:hAnsi="Georgia" w:cs="Times New Roman"/>
          <w:b/>
          <w:bCs/>
          <w:i/>
          <w:iCs/>
          <w:sz w:val="21"/>
          <w:lang w:eastAsia="ru-RU"/>
        </w:rPr>
        <w:t xml:space="preserve">Меню маленького ребенка </w:t>
      </w:r>
      <w:r w:rsidRPr="00106FFF">
        <w:rPr>
          <w:rFonts w:ascii="Georgia" w:eastAsia="Times New Roman" w:hAnsi="Georgia" w:cs="Times New Roman"/>
          <w:sz w:val="21"/>
          <w:szCs w:val="21"/>
          <w:lang w:eastAsia="ru-RU"/>
        </w:rPr>
        <w:t xml:space="preserve">состоит из более легко усваиваемых продуктов, приготовленных с учетом нежной и пока незрелой пищеварительной системы. </w:t>
      </w:r>
      <w:r w:rsidRPr="00106FFF">
        <w:rPr>
          <w:rFonts w:ascii="Georgia" w:eastAsia="Times New Roman" w:hAnsi="Georgia" w:cs="Times New Roman"/>
          <w:sz w:val="21"/>
          <w:szCs w:val="21"/>
          <w:lang w:eastAsia="ru-RU"/>
        </w:rPr>
        <w:br/>
        <w:t>Также у маленьких детей другая потребность в энергетической ценности пищи.</w:t>
      </w:r>
      <w:r w:rsidRPr="00106FFF">
        <w:rPr>
          <w:rFonts w:ascii="Georgia" w:eastAsia="Times New Roman" w:hAnsi="Georgia" w:cs="Times New Roman"/>
          <w:sz w:val="21"/>
          <w:szCs w:val="21"/>
          <w:lang w:eastAsia="ru-RU"/>
        </w:rPr>
        <w:br/>
      </w: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sz w:val="21"/>
          <w:szCs w:val="21"/>
          <w:lang w:eastAsia="ru-RU"/>
        </w:rPr>
        <w:t xml:space="preserve">Для организации правильного питания дошкольников родителям следует руководствоваться следующими </w:t>
      </w:r>
      <w:proofErr w:type="gramStart"/>
      <w:r w:rsidRPr="00106FFF">
        <w:rPr>
          <w:rFonts w:ascii="Georgia" w:eastAsia="Times New Roman" w:hAnsi="Georgia" w:cs="Times New Roman"/>
          <w:b/>
          <w:bCs/>
          <w:i/>
          <w:iCs/>
          <w:sz w:val="21"/>
          <w:lang w:eastAsia="ru-RU"/>
        </w:rPr>
        <w:t>принципами</w:t>
      </w:r>
      <w:r w:rsidRPr="00106FFF">
        <w:rPr>
          <w:rFonts w:ascii="Georgia" w:eastAsia="Times New Roman" w:hAnsi="Georgia" w:cs="Times New Roman"/>
          <w:sz w:val="21"/>
          <w:szCs w:val="21"/>
          <w:lang w:eastAsia="ru-RU"/>
        </w:rPr>
        <w:t>:</w:t>
      </w:r>
      <w:r w:rsidRPr="00106FFF">
        <w:rPr>
          <w:rFonts w:ascii="Georgia" w:eastAsia="Times New Roman" w:hAnsi="Georgia" w:cs="Times New Roman"/>
          <w:sz w:val="21"/>
          <w:szCs w:val="21"/>
          <w:lang w:eastAsia="ru-RU"/>
        </w:rPr>
        <w:br/>
        <w:t>—</w:t>
      </w:r>
      <w:proofErr w:type="gramEnd"/>
      <w:r w:rsidRPr="00106FFF">
        <w:rPr>
          <w:rFonts w:ascii="Georgia" w:eastAsia="Times New Roman" w:hAnsi="Georgia" w:cs="Times New Roman"/>
          <w:sz w:val="21"/>
          <w:szCs w:val="21"/>
          <w:lang w:eastAsia="ru-RU"/>
        </w:rPr>
        <w:t xml:space="preserve"> адекватная энергетическая ценность,</w:t>
      </w:r>
      <w:r w:rsidRPr="00106FFF">
        <w:rPr>
          <w:rFonts w:ascii="Georgia" w:eastAsia="Times New Roman" w:hAnsi="Georgia" w:cs="Times New Roman"/>
          <w:sz w:val="21"/>
          <w:szCs w:val="21"/>
          <w:lang w:eastAsia="ru-RU"/>
        </w:rPr>
        <w:br/>
        <w:t>—сбалансированность пищевых факторов,</w:t>
      </w:r>
      <w:r w:rsidRPr="00106FFF">
        <w:rPr>
          <w:rFonts w:ascii="Georgia" w:eastAsia="Times New Roman" w:hAnsi="Georgia" w:cs="Times New Roman"/>
          <w:sz w:val="21"/>
          <w:szCs w:val="21"/>
          <w:lang w:eastAsia="ru-RU"/>
        </w:rPr>
        <w:br/>
        <w:t xml:space="preserve">—соблюдение режима питания. </w:t>
      </w:r>
      <w:r w:rsidRPr="00106FFF">
        <w:rPr>
          <w:rFonts w:ascii="Georgia" w:eastAsia="Times New Roman" w:hAnsi="Georgia" w:cs="Times New Roman"/>
          <w:sz w:val="21"/>
          <w:szCs w:val="21"/>
          <w:lang w:eastAsia="ru-RU"/>
        </w:rPr>
        <w:br/>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t>На столе должна быть разнообразная и вкусная пища, приготовленная с соблюдением санитарных норм.</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Рацион ребенка от трех до семи лет обязательно содержит мясо, рыбу, молочные продукты, макароны, крупы, хлеб, а также овощи и фрукты. Не</w:t>
      </w:r>
      <w:r w:rsidRPr="00106FFF">
        <w:rPr>
          <w:rFonts w:ascii="Georgia" w:eastAsia="Times New Roman" w:hAnsi="Georgia" w:cs="Times New Roman"/>
          <w:sz w:val="21"/>
          <w:szCs w:val="21"/>
          <w:lang w:eastAsia="ru-RU"/>
        </w:rPr>
        <w:br/>
        <w:t>меньше трех четвертей рациона должна составлять теплая и горячая пища.</w:t>
      </w:r>
    </w:p>
    <w:p w:rsidR="0038534B" w:rsidRDefault="00106FFF" w:rsidP="0038534B">
      <w:pPr>
        <w:spacing w:after="0" w:line="240" w:lineRule="auto"/>
        <w:rPr>
          <w:rFonts w:ascii="Georgia" w:eastAsia="Times New Roman" w:hAnsi="Georgia" w:cs="Times New Roman"/>
          <w:b/>
          <w:bCs/>
          <w:i/>
          <w:iCs/>
          <w:sz w:val="21"/>
          <w:lang w:eastAsia="ru-RU"/>
        </w:rPr>
      </w:pPr>
      <w:r w:rsidRPr="00106FFF">
        <w:rPr>
          <w:rFonts w:ascii="Georgia" w:eastAsia="Times New Roman" w:hAnsi="Georgia" w:cs="Times New Roman"/>
          <w:b/>
          <w:bCs/>
          <w:i/>
          <w:iCs/>
          <w:sz w:val="21"/>
          <w:szCs w:val="21"/>
          <w:lang w:eastAsia="ru-RU"/>
        </w:rPr>
        <w:br/>
      </w:r>
      <w:r w:rsidRPr="00106FFF">
        <w:rPr>
          <w:rFonts w:ascii="Georgia" w:eastAsia="Times New Roman" w:hAnsi="Georgia" w:cs="Times New Roman"/>
          <w:b/>
          <w:bCs/>
          <w:i/>
          <w:iCs/>
          <w:sz w:val="21"/>
          <w:lang w:eastAsia="ru-RU"/>
        </w:rPr>
        <w:t>Можно и нельзя.                                                                        </w:t>
      </w:r>
    </w:p>
    <w:p w:rsidR="0038534B" w:rsidRDefault="0038534B" w:rsidP="0038534B">
      <w:pPr>
        <w:spacing w:after="0" w:line="240" w:lineRule="auto"/>
        <w:rPr>
          <w:rFonts w:ascii="Georgia" w:eastAsia="Times New Roman" w:hAnsi="Georgia" w:cs="Times New Roman"/>
          <w:b/>
          <w:bCs/>
          <w:i/>
          <w:iCs/>
          <w:sz w:val="21"/>
          <w:lang w:eastAsia="ru-RU"/>
        </w:rPr>
      </w:pPr>
    </w:p>
    <w:p w:rsidR="00106FFF" w:rsidRPr="0038534B" w:rsidRDefault="00106FFF" w:rsidP="0038534B">
      <w:pPr>
        <w:spacing w:after="0" w:line="240" w:lineRule="auto"/>
        <w:rPr>
          <w:rFonts w:ascii="Georgia" w:eastAsia="Times New Roman" w:hAnsi="Georgia" w:cs="Times New Roman"/>
          <w:b/>
          <w:bCs/>
          <w:i/>
          <w:iCs/>
          <w:sz w:val="21"/>
          <w:lang w:eastAsia="ru-RU"/>
        </w:rPr>
      </w:pPr>
      <w:r w:rsidRPr="00106FFF">
        <w:rPr>
          <w:rFonts w:ascii="Georgia" w:eastAsia="Times New Roman" w:hAnsi="Georgia" w:cs="Times New Roman"/>
          <w:b/>
          <w:bCs/>
          <w:i/>
          <w:iCs/>
          <w:sz w:val="21"/>
          <w:lang w:eastAsia="ru-RU"/>
        </w:rPr>
        <w:t xml:space="preserve">Источником белка </w:t>
      </w:r>
      <w:r w:rsidRPr="00106FFF">
        <w:rPr>
          <w:rFonts w:ascii="Georgia" w:eastAsia="Times New Roman" w:hAnsi="Georgia" w:cs="Times New Roman"/>
          <w:sz w:val="21"/>
          <w:szCs w:val="21"/>
          <w:lang w:eastAsia="ru-RU"/>
        </w:rPr>
        <w:t>−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 </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b/>
          <w:bCs/>
          <w:i/>
          <w:iCs/>
          <w:sz w:val="21"/>
          <w:lang w:eastAsia="ru-RU"/>
        </w:rPr>
        <w:t>Что и сколько</w:t>
      </w:r>
      <w:r w:rsidRPr="00106FFF">
        <w:rPr>
          <w:rFonts w:ascii="Georgia" w:eastAsia="Times New Roman" w:hAnsi="Georgia" w:cs="Times New Roman"/>
          <w:sz w:val="21"/>
          <w:szCs w:val="21"/>
          <w:lang w:eastAsia="ru-RU"/>
        </w:rPr>
        <w:b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w:t>
      </w:r>
      <w:r w:rsidRPr="00106FFF">
        <w:rPr>
          <w:rFonts w:ascii="Georgia" w:eastAsia="Times New Roman" w:hAnsi="Georgia" w:cs="Times New Roman"/>
          <w:sz w:val="21"/>
          <w:szCs w:val="21"/>
          <w:lang w:eastAsia="ru-RU"/>
        </w:rPr>
        <w:br/>
        <w:t>главный источник витаминов для ребенка.</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Вдобавок к мясу и овощам, детям нужны хлеб и макароны из твердых сортов пшеницы, а также жиры в виде сливочного и растительного масел.</w:t>
      </w:r>
    </w:p>
    <w:p w:rsidR="0038534B" w:rsidRDefault="0038534B" w:rsidP="0038534B">
      <w:pPr>
        <w:spacing w:after="0" w:line="240" w:lineRule="auto"/>
        <w:rPr>
          <w:rFonts w:ascii="Georgia" w:eastAsia="Times New Roman" w:hAnsi="Georgia" w:cs="Times New Roman"/>
          <w:b/>
          <w:bCs/>
          <w:i/>
          <w:iCs/>
          <w:sz w:val="21"/>
          <w:lang w:eastAsia="ru-RU"/>
        </w:rPr>
      </w:pP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b/>
          <w:bCs/>
          <w:i/>
          <w:iCs/>
          <w:sz w:val="21"/>
          <w:lang w:eastAsia="ru-RU"/>
        </w:rPr>
        <w:t xml:space="preserve">Соблюдаем </w:t>
      </w:r>
      <w:r w:rsidR="0038534B">
        <w:rPr>
          <w:rFonts w:ascii="Georgia" w:eastAsia="Times New Roman" w:hAnsi="Georgia" w:cs="Times New Roman"/>
          <w:b/>
          <w:bCs/>
          <w:i/>
          <w:iCs/>
          <w:sz w:val="21"/>
          <w:lang w:eastAsia="ru-RU"/>
        </w:rPr>
        <w:t xml:space="preserve">  </w:t>
      </w:r>
      <w:r w:rsidRPr="00106FFF">
        <w:rPr>
          <w:rFonts w:ascii="Georgia" w:eastAsia="Times New Roman" w:hAnsi="Georgia" w:cs="Times New Roman"/>
          <w:b/>
          <w:bCs/>
          <w:i/>
          <w:iCs/>
          <w:sz w:val="21"/>
          <w:lang w:eastAsia="ru-RU"/>
        </w:rPr>
        <w:t>режим</w:t>
      </w:r>
      <w:r w:rsidRPr="00106FFF">
        <w:rPr>
          <w:rFonts w:ascii="Georgia" w:eastAsia="Times New Roman" w:hAnsi="Georgia" w:cs="Times New Roman"/>
          <w:sz w:val="21"/>
          <w:szCs w:val="21"/>
          <w:lang w:eastAsia="ru-RU"/>
        </w:rPr>
        <w:br/>
      </w:r>
      <w:proofErr w:type="gramStart"/>
      <w:r w:rsidRPr="00106FFF">
        <w:rPr>
          <w:rFonts w:ascii="Georgia" w:eastAsia="Times New Roman" w:hAnsi="Georgia" w:cs="Times New Roman"/>
          <w:sz w:val="21"/>
          <w:szCs w:val="21"/>
          <w:lang w:eastAsia="ru-RU"/>
        </w:rPr>
        <w:t>Чтобы</w:t>
      </w:r>
      <w:proofErr w:type="gramEnd"/>
      <w:r w:rsidRPr="00106FFF">
        <w:rPr>
          <w:rFonts w:ascii="Georgia" w:eastAsia="Times New Roman" w:hAnsi="Georgia" w:cs="Times New Roman"/>
          <w:sz w:val="21"/>
          <w:szCs w:val="21"/>
          <w:lang w:eastAsia="ru-RU"/>
        </w:rPr>
        <w:t xml:space="preserve">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w:t>
      </w:r>
      <w:r w:rsidRPr="00106FFF">
        <w:rPr>
          <w:rFonts w:ascii="Georgia" w:eastAsia="Times New Roman" w:hAnsi="Georgia" w:cs="Times New Roman"/>
          <w:sz w:val="21"/>
          <w:szCs w:val="21"/>
          <w:lang w:eastAsia="ru-RU"/>
        </w:rPr>
        <w:lastRenderedPageBreak/>
        <w:t>Дети любят интересно оформленные блюда из разнообразных продуктов.</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 xml:space="preserve">Кроме того, очень важно </w:t>
      </w:r>
      <w:r w:rsidRPr="00106FFF">
        <w:rPr>
          <w:rFonts w:ascii="Georgia" w:eastAsia="Times New Roman" w:hAnsi="Georgia" w:cs="Times New Roman"/>
          <w:b/>
          <w:bCs/>
          <w:i/>
          <w:iCs/>
          <w:sz w:val="21"/>
          <w:lang w:eastAsia="ru-RU"/>
        </w:rPr>
        <w:t>соблюдать пищевой режим</w:t>
      </w:r>
      <w:r w:rsidRPr="00106FFF">
        <w:rPr>
          <w:rFonts w:ascii="Georgia" w:eastAsia="Times New Roman" w:hAnsi="Georgia" w:cs="Times New Roman"/>
          <w:sz w:val="21"/>
          <w:szCs w:val="21"/>
          <w:lang w:eastAsia="ru-RU"/>
        </w:rPr>
        <w:t>.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 ухудшается аппетит, он не успевает проголодаться.</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 xml:space="preserve">Оптимальным режимом считаются четыре приема пищи в день: завтрак, обед, полдник и ужин. Калорийность блюд должна распределяться так: 25 процентов </w:t>
      </w:r>
      <w:r w:rsidR="0038534B" w:rsidRPr="00106FFF">
        <w:rPr>
          <w:rFonts w:ascii="Georgia" w:eastAsia="Times New Roman" w:hAnsi="Georgia" w:cs="Times New Roman"/>
          <w:sz w:val="21"/>
          <w:szCs w:val="21"/>
          <w:lang w:eastAsia="ru-RU"/>
        </w:rPr>
        <w:t>суточной нормы</w:t>
      </w:r>
      <w:r w:rsidRPr="00106FFF">
        <w:rPr>
          <w:rFonts w:ascii="Georgia" w:eastAsia="Times New Roman" w:hAnsi="Georgia" w:cs="Times New Roman"/>
          <w:sz w:val="21"/>
          <w:szCs w:val="21"/>
          <w:lang w:eastAsia="ru-RU"/>
        </w:rPr>
        <w:t xml:space="preserve"> приходится на завтрак, 40 процентов − на обед, 15 процентов − на полдник и 20 процентов − на ужин.</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 xml:space="preserve">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 </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rsidR="0038534B" w:rsidRDefault="0038534B" w:rsidP="0038534B">
      <w:pPr>
        <w:spacing w:after="0" w:line="240" w:lineRule="auto"/>
        <w:rPr>
          <w:rFonts w:ascii="Georgia" w:eastAsia="Times New Roman" w:hAnsi="Georgia" w:cs="Times New Roman"/>
          <w:b/>
          <w:bCs/>
          <w:i/>
          <w:iCs/>
          <w:sz w:val="21"/>
          <w:lang w:eastAsia="ru-RU"/>
        </w:rPr>
      </w:pP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b/>
          <w:bCs/>
          <w:i/>
          <w:iCs/>
          <w:sz w:val="21"/>
          <w:lang w:eastAsia="ru-RU"/>
        </w:rPr>
        <w:t>Желания и безопасность</w:t>
      </w:r>
      <w:r w:rsidRPr="00106FFF">
        <w:rPr>
          <w:rFonts w:ascii="Georgia" w:eastAsia="Times New Roman" w:hAnsi="Georgia" w:cs="Times New Roman"/>
          <w:sz w:val="21"/>
          <w:szCs w:val="21"/>
          <w:lang w:eastAsia="ru-RU"/>
        </w:rPr>
        <w:br/>
        <w:t xml:space="preserve">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r>
      <w:r w:rsidRPr="00106FFF">
        <w:rPr>
          <w:rFonts w:ascii="Georgia" w:eastAsia="Times New Roman" w:hAnsi="Georgia" w:cs="Times New Roman"/>
          <w:b/>
          <w:bCs/>
          <w:i/>
          <w:iCs/>
          <w:sz w:val="21"/>
          <w:lang w:eastAsia="ru-RU"/>
        </w:rPr>
        <w:t>А что делать, если ребенок не желает есть какие-то продукты?</w:t>
      </w:r>
      <w:r w:rsidRPr="00106FFF">
        <w:rPr>
          <w:rFonts w:ascii="Georgia" w:eastAsia="Times New Roman" w:hAnsi="Georgia" w:cs="Times New Roman"/>
          <w:sz w:val="21"/>
          <w:szCs w:val="21"/>
          <w:lang w:eastAsia="ru-RU"/>
        </w:rPr>
        <w:br/>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t xml:space="preserve">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sz w:val="21"/>
          <w:szCs w:val="21"/>
          <w:lang w:eastAsia="ru-RU"/>
        </w:rPr>
        <w:br/>
      </w:r>
      <w:r w:rsidRPr="00106FFF">
        <w:rPr>
          <w:rFonts w:ascii="Georgia" w:eastAsia="Times New Roman" w:hAnsi="Georgia" w:cs="Times New Roman"/>
          <w:b/>
          <w:bCs/>
          <w:i/>
          <w:iCs/>
          <w:sz w:val="21"/>
          <w:lang w:eastAsia="ru-RU"/>
        </w:rPr>
        <w:t>Завершающий штрих</w:t>
      </w:r>
      <w:r w:rsidRPr="00106FFF">
        <w:rPr>
          <w:rFonts w:ascii="Georgia" w:eastAsia="Times New Roman" w:hAnsi="Georgia" w:cs="Times New Roman"/>
          <w:sz w:val="21"/>
          <w:szCs w:val="21"/>
          <w:lang w:eastAsia="ru-RU"/>
        </w:rPr>
        <w:br/>
      </w:r>
      <w:proofErr w:type="gramStart"/>
      <w:r w:rsidRPr="00106FFF">
        <w:rPr>
          <w:rFonts w:ascii="Georgia" w:eastAsia="Times New Roman" w:hAnsi="Georgia" w:cs="Times New Roman"/>
          <w:sz w:val="21"/>
          <w:szCs w:val="21"/>
          <w:lang w:eastAsia="ru-RU"/>
        </w:rPr>
        <w:t>Нельзя</w:t>
      </w:r>
      <w:proofErr w:type="gramEnd"/>
      <w:r w:rsidRPr="00106FFF">
        <w:rPr>
          <w:rFonts w:ascii="Georgia" w:eastAsia="Times New Roman" w:hAnsi="Georgia" w:cs="Times New Roman"/>
          <w:sz w:val="21"/>
          <w:szCs w:val="21"/>
          <w:lang w:eastAsia="ru-RU"/>
        </w:rPr>
        <w:t xml:space="preserve"> обойти вниманием и </w:t>
      </w:r>
      <w:r w:rsidRPr="00106FFF">
        <w:rPr>
          <w:rFonts w:ascii="Georgia" w:eastAsia="Times New Roman" w:hAnsi="Georgia" w:cs="Times New Roman"/>
          <w:b/>
          <w:bCs/>
          <w:i/>
          <w:iCs/>
          <w:sz w:val="21"/>
          <w:lang w:eastAsia="ru-RU"/>
        </w:rPr>
        <w:t>напитки</w:t>
      </w:r>
      <w:r w:rsidRPr="00106FFF">
        <w:rPr>
          <w:rFonts w:ascii="Georgia" w:eastAsia="Times New Roman" w:hAnsi="Georgia" w:cs="Times New Roman"/>
          <w:sz w:val="21"/>
          <w:szCs w:val="21"/>
          <w:lang w:eastAsia="ru-RU"/>
        </w:rPr>
        <w:t xml:space="preserve">. </w:t>
      </w:r>
    </w:p>
    <w:p w:rsidR="0038534B" w:rsidRDefault="0038534B" w:rsidP="0038534B">
      <w:pPr>
        <w:spacing w:after="0" w:line="240" w:lineRule="auto"/>
        <w:rPr>
          <w:rFonts w:ascii="Georgia" w:eastAsia="Times New Roman" w:hAnsi="Georgia" w:cs="Times New Roman"/>
          <w:sz w:val="21"/>
          <w:szCs w:val="21"/>
          <w:lang w:eastAsia="ru-RU"/>
        </w:rPr>
      </w:pPr>
    </w:p>
    <w:p w:rsidR="0038534B" w:rsidRDefault="00106FFF" w:rsidP="0038534B">
      <w:pPr>
        <w:spacing w:after="0" w:line="240" w:lineRule="auto"/>
        <w:rPr>
          <w:rFonts w:ascii="Georgia" w:eastAsia="Times New Roman" w:hAnsi="Georgia" w:cs="Times New Roman"/>
          <w:b/>
          <w:bCs/>
          <w:i/>
          <w:iCs/>
          <w:sz w:val="21"/>
          <w:lang w:eastAsia="ru-RU"/>
        </w:rPr>
      </w:pPr>
      <w:r w:rsidRPr="00106FFF">
        <w:rPr>
          <w:rFonts w:ascii="Georgia" w:eastAsia="Times New Roman" w:hAnsi="Georgia" w:cs="Times New Roman"/>
          <w:sz w:val="21"/>
          <w:szCs w:val="21"/>
          <w:lang w:eastAsia="ru-RU"/>
        </w:rPr>
        <w:t xml:space="preserve">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w:t>
      </w:r>
      <w:r w:rsidRPr="00106FFF">
        <w:rPr>
          <w:rFonts w:ascii="Georgia" w:eastAsia="Times New Roman" w:hAnsi="Georgia" w:cs="Times New Roman"/>
          <w:sz w:val="21"/>
          <w:szCs w:val="21"/>
          <w:lang w:eastAsia="ru-RU"/>
        </w:rPr>
        <w:br/>
      </w:r>
      <w:r w:rsidRPr="00106FFF">
        <w:rPr>
          <w:rFonts w:ascii="Georgia" w:eastAsia="Times New Roman" w:hAnsi="Georgia" w:cs="Times New Roman"/>
          <w:sz w:val="21"/>
          <w:szCs w:val="21"/>
          <w:lang w:eastAsia="ru-RU"/>
        </w:rPr>
        <w:br/>
        <w:t>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w:t>
      </w:r>
      <w:r w:rsidRPr="00106FFF">
        <w:rPr>
          <w:rFonts w:ascii="Georgia" w:eastAsia="Times New Roman" w:hAnsi="Georgia" w:cs="Times New Roman"/>
          <w:sz w:val="21"/>
          <w:szCs w:val="21"/>
          <w:lang w:eastAsia="ru-RU"/>
        </w:rPr>
        <w:br/>
      </w:r>
      <w:r w:rsidRPr="00106FFF">
        <w:rPr>
          <w:rFonts w:ascii="Georgia" w:eastAsia="Times New Roman" w:hAnsi="Georgia" w:cs="Times New Roman"/>
          <w:i/>
          <w:iCs/>
          <w:sz w:val="21"/>
          <w:lang w:eastAsia="ru-RU"/>
        </w:rPr>
        <w:t>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r w:rsidRPr="00106FFF">
        <w:rPr>
          <w:rFonts w:ascii="Georgia" w:eastAsia="Times New Roman" w:hAnsi="Georgia" w:cs="Times New Roman"/>
          <w:i/>
          <w:iCs/>
          <w:sz w:val="21"/>
          <w:szCs w:val="21"/>
          <w:lang w:eastAsia="ru-RU"/>
        </w:rPr>
        <w:br/>
      </w: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b/>
          <w:bCs/>
          <w:i/>
          <w:iCs/>
          <w:sz w:val="21"/>
          <w:lang w:eastAsia="ru-RU"/>
        </w:rPr>
        <w:t>Если ребенок не хочет есть</w:t>
      </w:r>
      <w:r w:rsidRPr="00106FFF">
        <w:rPr>
          <w:rFonts w:ascii="Georgia" w:eastAsia="Times New Roman" w:hAnsi="Georgia" w:cs="Times New Roman"/>
          <w:sz w:val="21"/>
          <w:szCs w:val="21"/>
          <w:lang w:eastAsia="ru-RU"/>
        </w:rPr>
        <w:br/>
      </w:r>
      <w:proofErr w:type="gramStart"/>
      <w:r w:rsidRPr="00106FFF">
        <w:rPr>
          <w:rFonts w:ascii="Georgia" w:eastAsia="Times New Roman" w:hAnsi="Georgia" w:cs="Times New Roman"/>
          <w:sz w:val="21"/>
          <w:szCs w:val="21"/>
          <w:lang w:eastAsia="ru-RU"/>
        </w:rPr>
        <w:t>Очень</w:t>
      </w:r>
      <w:proofErr w:type="gramEnd"/>
      <w:r w:rsidRPr="00106FFF">
        <w:rPr>
          <w:rFonts w:ascii="Georgia" w:eastAsia="Times New Roman" w:hAnsi="Georgia" w:cs="Times New Roman"/>
          <w:sz w:val="21"/>
          <w:szCs w:val="21"/>
          <w:lang w:eastAsia="ru-RU"/>
        </w:rPr>
        <w:t xml:space="preserve"> часто родители сталкиваются с проблемой </w:t>
      </w:r>
      <w:r w:rsidRPr="00106FFF">
        <w:rPr>
          <w:rFonts w:ascii="Georgia" w:eastAsia="Times New Roman" w:hAnsi="Georgia" w:cs="Times New Roman"/>
          <w:b/>
          <w:bCs/>
          <w:i/>
          <w:iCs/>
          <w:sz w:val="21"/>
          <w:lang w:eastAsia="ru-RU"/>
        </w:rPr>
        <w:t xml:space="preserve">отсутствия у ребенка аппетита. </w:t>
      </w:r>
      <w:r w:rsidRPr="00106FFF">
        <w:rPr>
          <w:rFonts w:ascii="Georgia" w:eastAsia="Times New Roman" w:hAnsi="Georgia" w:cs="Times New Roman"/>
          <w:sz w:val="21"/>
          <w:szCs w:val="21"/>
          <w:lang w:eastAsia="ru-RU"/>
        </w:rPr>
        <w:t>Мы не касаемся тех случаев, когда аппетит резко понижается на фоне острого заболевания и это явление имеет временный</w:t>
      </w:r>
      <w:r w:rsidRPr="00106FFF">
        <w:rPr>
          <w:rFonts w:ascii="Georgia" w:eastAsia="Times New Roman" w:hAnsi="Georgia" w:cs="Times New Roman"/>
          <w:sz w:val="21"/>
          <w:szCs w:val="21"/>
          <w:lang w:eastAsia="ru-RU"/>
        </w:rPr>
        <w:br/>
        <w:t xml:space="preserve">характер. </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t>Мы говорим о практически постоянном отказе ребенка от пищи, причем от любой!</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lastRenderedPageBreak/>
        <w:t xml:space="preserve">Родители в таких случаях </w:t>
      </w:r>
      <w:r w:rsidRPr="00106FFF">
        <w:rPr>
          <w:rFonts w:ascii="Georgia" w:eastAsia="Times New Roman" w:hAnsi="Georgia" w:cs="Times New Roman"/>
          <w:b/>
          <w:bCs/>
          <w:i/>
          <w:iCs/>
          <w:sz w:val="21"/>
          <w:lang w:eastAsia="ru-RU"/>
        </w:rPr>
        <w:t>начинают проявлять чудеса изобретательности</w:t>
      </w:r>
      <w:r w:rsidRPr="00106FFF">
        <w:rPr>
          <w:rFonts w:ascii="Georgia" w:eastAsia="Times New Roman" w:hAnsi="Georgia" w:cs="Times New Roman"/>
          <w:sz w:val="21"/>
          <w:szCs w:val="21"/>
          <w:lang w:eastAsia="ru-RU"/>
        </w:rPr>
        <w:t xml:space="preserve">: мяукают, лают, изображая соответствующих животных, рассказывают </w:t>
      </w:r>
      <w:proofErr w:type="spellStart"/>
      <w:r w:rsidRPr="00106FFF">
        <w:rPr>
          <w:rFonts w:ascii="Georgia" w:eastAsia="Times New Roman" w:hAnsi="Georgia" w:cs="Times New Roman"/>
          <w:sz w:val="21"/>
          <w:szCs w:val="21"/>
          <w:lang w:eastAsia="ru-RU"/>
        </w:rPr>
        <w:t>потешки</w:t>
      </w:r>
      <w:proofErr w:type="spellEnd"/>
      <w:r w:rsidRPr="00106FFF">
        <w:rPr>
          <w:rFonts w:ascii="Georgia" w:eastAsia="Times New Roman" w:hAnsi="Georgia" w:cs="Times New Roman"/>
          <w:sz w:val="21"/>
          <w:szCs w:val="21"/>
          <w:lang w:eastAsia="ru-RU"/>
        </w:rPr>
        <w:t>, прибаутки, поют развлекательные песенки и даже  приплясывают в полном смысле слова, лишь бы их чадо раскрыло рот и проглотило ложечку кашки, супчика либо пюре. Порой такое «веселое» кормление в итоге заканчивается приступом рвоты. Все усилия зря Ребенок остается голодным. Хорошее настроение родителей сменяется раздражением, нередко следуют наказания, хотя ребенок в этой ситуации не виноват.</w:t>
      </w:r>
      <w:r w:rsidRPr="00106FFF">
        <w:rPr>
          <w:rFonts w:ascii="Georgia" w:eastAsia="Times New Roman" w:hAnsi="Georgia" w:cs="Times New Roman"/>
          <w:sz w:val="21"/>
          <w:szCs w:val="21"/>
          <w:lang w:eastAsia="ru-RU"/>
        </w:rPr>
        <w:br/>
        <w:t>Всем родителям хочется, чтобы их ребенок выглядел как на обложке глянцевого журнала - розовощеким, довольным и упитанным. К сожалению, мы все реже видим таких малышей. У большинства уже к трем годам появляются «синева» под глазами (признак хронической интоксикации), сухость и бледность кожи, устойчивые аллергические реакции. Многие дети еще в раннем возрасте попадают в разряд часто болеющих детей (ЧБД). И что особенно обращает на себя внимание в последнее время - мало детей с нормальной массой тела: или похудение, или ожирение.</w:t>
      </w:r>
      <w:r w:rsidRPr="00106FFF">
        <w:rPr>
          <w:rFonts w:ascii="Georgia" w:eastAsia="Times New Roman" w:hAnsi="Georgia" w:cs="Times New Roman"/>
          <w:sz w:val="21"/>
          <w:szCs w:val="21"/>
          <w:lang w:eastAsia="ru-RU"/>
        </w:rPr>
        <w:br/>
        <w:t xml:space="preserve">Нежелание принимать пищу </w:t>
      </w:r>
      <w:r w:rsidRPr="00106FFF">
        <w:rPr>
          <w:rFonts w:ascii="Georgia" w:eastAsia="Times New Roman" w:hAnsi="Georgia" w:cs="Times New Roman"/>
          <w:b/>
          <w:bCs/>
          <w:i/>
          <w:iCs/>
          <w:sz w:val="21"/>
          <w:lang w:eastAsia="ru-RU"/>
        </w:rPr>
        <w:t xml:space="preserve">характерно </w:t>
      </w:r>
      <w:r w:rsidRPr="00106FFF">
        <w:rPr>
          <w:rFonts w:ascii="Georgia" w:eastAsia="Times New Roman" w:hAnsi="Georgia" w:cs="Times New Roman"/>
          <w:sz w:val="21"/>
          <w:szCs w:val="21"/>
          <w:lang w:eastAsia="ru-RU"/>
        </w:rPr>
        <w:t>не только для детей раннего возраста. Нередко с подобными жалобами к педиатру обращаются родители школьников, в том числе подростков. Конечно, всем хочется сразу получить грамотные рекомендации по данной проблеме, которые в кратчайшие сроки помогут с этой проблемой справиться. Несомненно, все заинтересованы, чтобы дети росли здоровыми. Однако многих родителей не устраивают, когда врач назначает довольно объемное обследование с целью поиска причин анорексии (отсутствия аппетита).</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br/>
        <w:t>Регулярно путешествуя по сайтам в Интернете и беседуя соседками, иные родители считают, что достаточно дать ребенку какой – то «чудесный» поливитаминный препарат или «общеукрепляющее» средство – и он сразу перестанет болеть, у него появится аппетит. При этом хорошим доктором считают того, кто именно «такие» средства назначает. Правда, впоследствии оказывается, что эффект был недолгим</w:t>
      </w:r>
    </w:p>
    <w:p w:rsidR="0038534B" w:rsidRDefault="0038534B" w:rsidP="0038534B">
      <w:pPr>
        <w:spacing w:after="0" w:line="240" w:lineRule="auto"/>
        <w:rPr>
          <w:rFonts w:ascii="Georgia" w:eastAsia="Times New Roman" w:hAnsi="Georgia" w:cs="Times New Roman"/>
          <w:b/>
          <w:bCs/>
          <w:i/>
          <w:iCs/>
          <w:sz w:val="21"/>
          <w:lang w:eastAsia="ru-RU"/>
        </w:rPr>
      </w:pPr>
    </w:p>
    <w:p w:rsidR="00106FFF" w:rsidRPr="00106FFF" w:rsidRDefault="0038534B" w:rsidP="0038534B">
      <w:pPr>
        <w:spacing w:after="0" w:line="240" w:lineRule="auto"/>
        <w:rPr>
          <w:rFonts w:ascii="Times New Roman" w:eastAsia="Times New Roman" w:hAnsi="Times New Roman" w:cs="Times New Roman"/>
          <w:sz w:val="24"/>
          <w:szCs w:val="24"/>
          <w:lang w:eastAsia="ru-RU"/>
        </w:rPr>
      </w:pPr>
      <w:r>
        <w:rPr>
          <w:rFonts w:ascii="Georgia" w:eastAsia="Times New Roman" w:hAnsi="Georgia" w:cs="Times New Roman"/>
          <w:b/>
          <w:bCs/>
          <w:i/>
          <w:iCs/>
          <w:sz w:val="21"/>
          <w:lang w:eastAsia="ru-RU"/>
        </w:rPr>
        <w:t>Что</w:t>
      </w:r>
      <w:r w:rsidR="00106FFF" w:rsidRPr="00106FFF">
        <w:rPr>
          <w:rFonts w:ascii="Georgia" w:eastAsia="Times New Roman" w:hAnsi="Georgia" w:cs="Times New Roman"/>
          <w:b/>
          <w:bCs/>
          <w:i/>
          <w:iCs/>
          <w:sz w:val="21"/>
          <w:lang w:eastAsia="ru-RU"/>
        </w:rPr>
        <w:t xml:space="preserve"> </w:t>
      </w:r>
      <w:proofErr w:type="gramStart"/>
      <w:r w:rsidR="00106FFF" w:rsidRPr="00106FFF">
        <w:rPr>
          <w:rFonts w:ascii="Georgia" w:eastAsia="Times New Roman" w:hAnsi="Georgia" w:cs="Times New Roman"/>
          <w:b/>
          <w:bCs/>
          <w:i/>
          <w:iCs/>
          <w:sz w:val="21"/>
          <w:lang w:eastAsia="ru-RU"/>
        </w:rPr>
        <w:t>делать?</w:t>
      </w:r>
      <w:r w:rsidR="00106FFF" w:rsidRPr="00106FFF">
        <w:rPr>
          <w:rFonts w:ascii="Georgia" w:eastAsia="Times New Roman" w:hAnsi="Georgia" w:cs="Times New Roman"/>
          <w:sz w:val="21"/>
          <w:szCs w:val="21"/>
          <w:lang w:eastAsia="ru-RU"/>
        </w:rPr>
        <w:br/>
      </w:r>
      <w:r w:rsidR="00106FFF" w:rsidRPr="00106FFF">
        <w:rPr>
          <w:rFonts w:ascii="Georgia" w:eastAsia="Times New Roman" w:hAnsi="Georgia" w:cs="Times New Roman"/>
          <w:sz w:val="21"/>
          <w:szCs w:val="21"/>
          <w:lang w:eastAsia="ru-RU"/>
        </w:rPr>
        <w:br/>
        <w:t>Конечно</w:t>
      </w:r>
      <w:proofErr w:type="gramEnd"/>
      <w:r w:rsidR="00106FFF" w:rsidRPr="00106FFF">
        <w:rPr>
          <w:rFonts w:ascii="Georgia" w:eastAsia="Times New Roman" w:hAnsi="Georgia" w:cs="Times New Roman"/>
          <w:sz w:val="21"/>
          <w:szCs w:val="21"/>
          <w:lang w:eastAsia="ru-RU"/>
        </w:rPr>
        <w:t xml:space="preserve">, </w:t>
      </w:r>
      <w:r w:rsidR="00106FFF" w:rsidRPr="00106FFF">
        <w:rPr>
          <w:rFonts w:ascii="Georgia" w:eastAsia="Times New Roman" w:hAnsi="Georgia" w:cs="Times New Roman"/>
          <w:b/>
          <w:bCs/>
          <w:i/>
          <w:iCs/>
          <w:sz w:val="21"/>
          <w:lang w:eastAsia="ru-RU"/>
        </w:rPr>
        <w:t xml:space="preserve">обследовать ребенка! </w:t>
      </w:r>
      <w:r w:rsidR="00106FFF" w:rsidRPr="00106FFF">
        <w:rPr>
          <w:rFonts w:ascii="Georgia" w:eastAsia="Times New Roman" w:hAnsi="Georgia" w:cs="Times New Roman"/>
          <w:sz w:val="21"/>
          <w:szCs w:val="21"/>
          <w:lang w:eastAsia="ru-RU"/>
        </w:rPr>
        <w:t xml:space="preserve">Ведь причиной отсутствия аппетита может быть любое заболевание, нарушение обмена веществ, дисбактериоз, нервозы и т.д. Обследование может занять длительный период времени, так как диагностика в данном случае должна быть подсистемой. Так, в первую очередь необходим поиск проблем со стороны желудочно-кишечного тракта. При этом наиболее часто выявляемой причиной считается банальный </w:t>
      </w:r>
      <w:proofErr w:type="spellStart"/>
      <w:r w:rsidR="00106FFF" w:rsidRPr="00106FFF">
        <w:rPr>
          <w:rFonts w:ascii="Georgia" w:eastAsia="Times New Roman" w:hAnsi="Georgia" w:cs="Times New Roman"/>
          <w:sz w:val="21"/>
          <w:szCs w:val="21"/>
          <w:lang w:eastAsia="ru-RU"/>
        </w:rPr>
        <w:t>паразитоз</w:t>
      </w:r>
      <w:proofErr w:type="spellEnd"/>
      <w:r w:rsidR="00106FFF" w:rsidRPr="00106FFF">
        <w:rPr>
          <w:rFonts w:ascii="Georgia" w:eastAsia="Times New Roman" w:hAnsi="Georgia" w:cs="Times New Roman"/>
          <w:sz w:val="21"/>
          <w:szCs w:val="21"/>
          <w:lang w:eastAsia="ru-RU"/>
        </w:rPr>
        <w:t xml:space="preserve">. Откуда? Сейчас даже у грудных детей возможно выявить и </w:t>
      </w:r>
      <w:proofErr w:type="spellStart"/>
      <w:r w:rsidR="00106FFF" w:rsidRPr="00106FFF">
        <w:rPr>
          <w:rFonts w:ascii="Georgia" w:eastAsia="Times New Roman" w:hAnsi="Georgia" w:cs="Times New Roman"/>
          <w:sz w:val="21"/>
          <w:szCs w:val="21"/>
          <w:lang w:eastAsia="ru-RU"/>
        </w:rPr>
        <w:t>лямблиозы</w:t>
      </w:r>
      <w:proofErr w:type="spellEnd"/>
      <w:r w:rsidR="00106FFF" w:rsidRPr="00106FFF">
        <w:rPr>
          <w:rFonts w:ascii="Georgia" w:eastAsia="Times New Roman" w:hAnsi="Georgia" w:cs="Times New Roman"/>
          <w:sz w:val="21"/>
          <w:szCs w:val="21"/>
          <w:lang w:eastAsia="ru-RU"/>
        </w:rPr>
        <w:t>, и глистные инвазии, частым симптомом которых является отказ ребенка от еды, ухудшение аппетита. И все это несмотря на, казалось бы, хороший уход и соблюдение правил гигиены. Дело в том, что взрослые, которые любвеобильно целуют ребенка, облизывают соску перед тем, как дать ее ребенку, и т.д., сами редко проходят обследование. Это раньше слово «диспансеризация» что-то значило и люди к этому относились серьезно.</w:t>
      </w: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sz w:val="21"/>
          <w:szCs w:val="21"/>
          <w:lang w:eastAsia="ru-RU"/>
        </w:rPr>
        <w:t>Диспансеризация, как явление, ушла в небытие, остались лишь ее формальные признаки. Самим инициировать свое обследование без особой нужды взрослым членам семьи в голову не приходит: нет на это времени, не видят в этом необходимости и т.д., да и мало удовольствия доставляют походы в наши поликлиники.</w:t>
      </w:r>
      <w:r w:rsidRPr="00106FFF">
        <w:rPr>
          <w:rFonts w:ascii="Georgia" w:eastAsia="Times New Roman" w:hAnsi="Georgia" w:cs="Times New Roman"/>
          <w:sz w:val="21"/>
          <w:szCs w:val="21"/>
          <w:lang w:eastAsia="ru-RU"/>
        </w:rPr>
        <w:br/>
        <w:t>Поэтому нечего удивляться, что число паразитов сейчас растет, в том числе и среди маленьких детей.</w:t>
      </w:r>
      <w:r w:rsidRPr="00106FFF">
        <w:rPr>
          <w:rFonts w:ascii="Georgia" w:eastAsia="Times New Roman" w:hAnsi="Georgia" w:cs="Times New Roman"/>
          <w:sz w:val="21"/>
          <w:szCs w:val="21"/>
          <w:lang w:eastAsia="ru-RU"/>
        </w:rPr>
        <w:br/>
      </w:r>
    </w:p>
    <w:p w:rsidR="0038534B" w:rsidRDefault="00106FFF" w:rsidP="0038534B">
      <w:pPr>
        <w:spacing w:after="0" w:line="240" w:lineRule="auto"/>
        <w:rPr>
          <w:rFonts w:ascii="Georgia" w:eastAsia="Times New Roman" w:hAnsi="Georgia" w:cs="Times New Roman"/>
          <w:sz w:val="21"/>
          <w:szCs w:val="21"/>
          <w:lang w:eastAsia="ru-RU"/>
        </w:rPr>
      </w:pPr>
      <w:r w:rsidRPr="00106FFF">
        <w:rPr>
          <w:rFonts w:ascii="Georgia" w:eastAsia="Times New Roman" w:hAnsi="Georgia" w:cs="Times New Roman"/>
          <w:sz w:val="21"/>
          <w:szCs w:val="21"/>
          <w:lang w:eastAsia="ru-RU"/>
        </w:rPr>
        <w:t xml:space="preserve">Вторая проблема – </w:t>
      </w:r>
      <w:proofErr w:type="spellStart"/>
      <w:r w:rsidRPr="00106FFF">
        <w:rPr>
          <w:rFonts w:ascii="Georgia" w:eastAsia="Times New Roman" w:hAnsi="Georgia" w:cs="Times New Roman"/>
          <w:b/>
          <w:bCs/>
          <w:i/>
          <w:iCs/>
          <w:sz w:val="21"/>
          <w:lang w:eastAsia="ru-RU"/>
        </w:rPr>
        <w:t>дисбактериозы</w:t>
      </w:r>
      <w:proofErr w:type="spellEnd"/>
      <w:r w:rsidRPr="00106FFF">
        <w:rPr>
          <w:rFonts w:ascii="Georgia" w:eastAsia="Times New Roman" w:hAnsi="Georgia" w:cs="Times New Roman"/>
          <w:b/>
          <w:bCs/>
          <w:i/>
          <w:iCs/>
          <w:sz w:val="21"/>
          <w:lang w:eastAsia="ru-RU"/>
        </w:rPr>
        <w:t xml:space="preserve"> кишечника.</w:t>
      </w:r>
      <w:r w:rsidRPr="00106FFF">
        <w:rPr>
          <w:rFonts w:ascii="Georgia" w:eastAsia="Times New Roman" w:hAnsi="Georgia" w:cs="Times New Roman"/>
          <w:sz w:val="21"/>
          <w:szCs w:val="21"/>
          <w:lang w:eastAsia="ru-RU"/>
        </w:rPr>
        <w:br/>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t xml:space="preserve">Даже маститые ученые в настоящее время еще не пришли к единому мнению, есть «это» или нет. Большинству педиатров все равно, как «это» назвать, не в </w:t>
      </w:r>
      <w:proofErr w:type="spellStart"/>
      <w:r w:rsidRPr="00106FFF">
        <w:rPr>
          <w:rFonts w:ascii="Georgia" w:eastAsia="Times New Roman" w:hAnsi="Georgia" w:cs="Times New Roman"/>
          <w:sz w:val="21"/>
          <w:szCs w:val="21"/>
          <w:lang w:eastAsia="ru-RU"/>
        </w:rPr>
        <w:t>названиит</w:t>
      </w:r>
      <w:proofErr w:type="spellEnd"/>
      <w:r w:rsidRPr="00106FFF">
        <w:rPr>
          <w:rFonts w:ascii="Georgia" w:eastAsia="Times New Roman" w:hAnsi="Georgia" w:cs="Times New Roman"/>
          <w:sz w:val="21"/>
          <w:szCs w:val="21"/>
          <w:lang w:eastAsia="ru-RU"/>
        </w:rPr>
        <w:t xml:space="preserve"> суть. Главное, что дисбаланс микрофлоры кишечника (иными словами – дисбактериоз) приводит к многим негативным сдвигам в состоянии здоровья ребенка, в том числе к снижению аппетита. А потому бактериологическое исследование здесь просто необходимо.</w:t>
      </w:r>
      <w:r w:rsidRPr="00106FFF">
        <w:rPr>
          <w:rFonts w:ascii="Georgia" w:eastAsia="Times New Roman" w:hAnsi="Georgia" w:cs="Times New Roman"/>
          <w:sz w:val="21"/>
          <w:szCs w:val="21"/>
          <w:lang w:eastAsia="ru-RU"/>
        </w:rPr>
        <w:br/>
        <w:t xml:space="preserve">Причиной анорексии может быть заболевание почек. Обычно при этом отмечаются признаки хронической интоксикации организма, о чем говорилось ранее, могут быть нарушения мочеиспускания, </w:t>
      </w:r>
      <w:proofErr w:type="spellStart"/>
      <w:r w:rsidRPr="00106FFF">
        <w:rPr>
          <w:rFonts w:ascii="Georgia" w:eastAsia="Times New Roman" w:hAnsi="Georgia" w:cs="Times New Roman"/>
          <w:sz w:val="21"/>
          <w:szCs w:val="21"/>
          <w:lang w:eastAsia="ru-RU"/>
        </w:rPr>
        <w:t>энурез</w:t>
      </w:r>
      <w:proofErr w:type="spellEnd"/>
      <w:r w:rsidRPr="00106FFF">
        <w:rPr>
          <w:rFonts w:ascii="Georgia" w:eastAsia="Times New Roman" w:hAnsi="Georgia" w:cs="Times New Roman"/>
          <w:sz w:val="21"/>
          <w:szCs w:val="21"/>
          <w:lang w:eastAsia="ru-RU"/>
        </w:rPr>
        <w:t xml:space="preserve"> и т.д. При малейшем подозрении на заболевание почек необходимо проведение полноценного нефро-урологического обследования под контролем детского нефролога.</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br/>
        <w:t xml:space="preserve">В результате патологии беременности, родовых травм и т.д. мы нередко отмечаем у детей </w:t>
      </w:r>
      <w:r w:rsidRPr="00106FFF">
        <w:rPr>
          <w:rFonts w:ascii="Georgia" w:eastAsia="Times New Roman" w:hAnsi="Georgia" w:cs="Times New Roman"/>
          <w:sz w:val="21"/>
          <w:szCs w:val="21"/>
          <w:lang w:eastAsia="ru-RU"/>
        </w:rPr>
        <w:lastRenderedPageBreak/>
        <w:t>разбалансированность в работе центральной нервной системы и задержку созревания отдельных ее структур. Это выражается в беспокойстве ребенка, нарушении сна, повышенной возбудимости, в позднем становлении навыков и т.д. Одним из частых симптомов неврологической патологии также является анорексия.</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br/>
        <w:t xml:space="preserve">Дети  постарше, не получившие своевременного полноценного лечения у невролога, как правило, </w:t>
      </w:r>
      <w:r w:rsidRPr="00106FFF">
        <w:rPr>
          <w:rFonts w:ascii="Georgia" w:eastAsia="Times New Roman" w:hAnsi="Georgia" w:cs="Times New Roman"/>
          <w:b/>
          <w:bCs/>
          <w:i/>
          <w:iCs/>
          <w:sz w:val="21"/>
          <w:lang w:eastAsia="ru-RU"/>
        </w:rPr>
        <w:t xml:space="preserve">страдают нарушениями речи, памяти, внимания, имеют трудности в обучении, могут быть </w:t>
      </w:r>
      <w:proofErr w:type="spellStart"/>
      <w:r w:rsidRPr="00106FFF">
        <w:rPr>
          <w:rFonts w:ascii="Georgia" w:eastAsia="Times New Roman" w:hAnsi="Georgia" w:cs="Times New Roman"/>
          <w:b/>
          <w:bCs/>
          <w:i/>
          <w:iCs/>
          <w:sz w:val="21"/>
          <w:lang w:eastAsia="ru-RU"/>
        </w:rPr>
        <w:t>гиперактивными</w:t>
      </w:r>
      <w:proofErr w:type="spellEnd"/>
      <w:r w:rsidRPr="00106FFF">
        <w:rPr>
          <w:rFonts w:ascii="Georgia" w:eastAsia="Times New Roman" w:hAnsi="Georgia" w:cs="Times New Roman"/>
          <w:b/>
          <w:bCs/>
          <w:i/>
          <w:iCs/>
          <w:sz w:val="21"/>
          <w:lang w:eastAsia="ru-RU"/>
        </w:rPr>
        <w:t xml:space="preserve">, импульсивными, капризными, неуживчивыми. </w:t>
      </w:r>
      <w:r w:rsidRPr="00106FFF">
        <w:rPr>
          <w:rFonts w:ascii="Georgia" w:eastAsia="Times New Roman" w:hAnsi="Georgia" w:cs="Times New Roman"/>
          <w:sz w:val="21"/>
          <w:szCs w:val="21"/>
          <w:lang w:eastAsia="ru-RU"/>
        </w:rPr>
        <w:t>У них также часто снижен аппетит. А потому таким детям показано неврологическое обследование, включая инструментальные методы.</w:t>
      </w:r>
      <w:r w:rsidRPr="00106FFF">
        <w:rPr>
          <w:rFonts w:ascii="Georgia" w:eastAsia="Times New Roman" w:hAnsi="Georgia" w:cs="Times New Roman"/>
          <w:sz w:val="21"/>
          <w:szCs w:val="21"/>
          <w:lang w:eastAsia="ru-RU"/>
        </w:rPr>
        <w:br/>
        <w:t>Но пока ребенок обследуется, его надо чем-то и как-то кормить.</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br/>
        <w:t xml:space="preserve">Что касается детей раннего возраста, можно дать совет родителям использовать для приема пищи </w:t>
      </w:r>
      <w:r w:rsidRPr="00106FFF">
        <w:rPr>
          <w:rFonts w:ascii="Georgia" w:eastAsia="Times New Roman" w:hAnsi="Georgia" w:cs="Times New Roman"/>
          <w:b/>
          <w:bCs/>
          <w:i/>
          <w:iCs/>
          <w:sz w:val="21"/>
          <w:lang w:eastAsia="ru-RU"/>
        </w:rPr>
        <w:t xml:space="preserve">красивую и интересную для малыша посуду. </w:t>
      </w:r>
      <w:r w:rsidRPr="00106FFF">
        <w:rPr>
          <w:rFonts w:ascii="Georgia" w:eastAsia="Times New Roman" w:hAnsi="Georgia" w:cs="Times New Roman"/>
          <w:sz w:val="21"/>
          <w:szCs w:val="21"/>
          <w:lang w:eastAsia="ru-RU"/>
        </w:rPr>
        <w:t xml:space="preserve">Сейчас такие везде есть в продаже. Несомненно, ребенок будет охотнее работать ложкой, если на дне тарелки под пластом кашки будет мелькать силуэт сказочного героя, яркий цветочек или ягодка. Ложка тоже может быть интересной, так чтобы малышу хотелось ее облизать. Кружка с соком или компотом также должна привлекать взор. И не стремитесь кормить ребенка </w:t>
      </w:r>
      <w:r w:rsidR="0038534B">
        <w:rPr>
          <w:rFonts w:ascii="Georgia" w:eastAsia="Times New Roman" w:hAnsi="Georgia" w:cs="Times New Roman"/>
          <w:sz w:val="21"/>
          <w:szCs w:val="21"/>
          <w:lang w:eastAsia="ru-RU"/>
        </w:rPr>
        <w:t xml:space="preserve">с «ложечки» до школы, наоборот, </w:t>
      </w:r>
      <w:r w:rsidRPr="00106FFF">
        <w:rPr>
          <w:rFonts w:ascii="Georgia" w:eastAsia="Times New Roman" w:hAnsi="Georgia" w:cs="Times New Roman"/>
          <w:sz w:val="21"/>
          <w:szCs w:val="21"/>
          <w:lang w:eastAsia="ru-RU"/>
        </w:rPr>
        <w:t>дайте ему проявить самостоятельность в этом вопросе, пусть малыш знакомится со столовыми приборами как можно раньше – как только начнет уверенно захватывать предметы руками. Другое дело, что эти предметы должны также отвечать всем правилам безопасности. Пусть ребенок измажется кашей, пусть вначале трапеза будет напоминать поговорку «по усам текло, а в рот не попало», пусть он исследует пищу не только ложкой, но и руками – не отбивай те у него интереса к этому процессу, постепенно прививая малышу хорошие манеры. Старайтесь сами принимать пищу в присутствии ребенка, чтобы ему хотелось подражать вам. Если вы пользуетесь салфеткой, ребенок тоже будет повторять ваши действия. Самое важное – это чувство коллектива, чувство семьи, а потому наиболее ценны в плане воспитания семейные ужины, в которых на равных участвуют и ваши дети.</w:t>
      </w:r>
    </w:p>
    <w:p w:rsidR="0038534B" w:rsidRDefault="0038534B" w:rsidP="0038534B">
      <w:pPr>
        <w:spacing w:after="0" w:line="240" w:lineRule="auto"/>
        <w:rPr>
          <w:rFonts w:ascii="Georgia" w:eastAsia="Times New Roman" w:hAnsi="Georgia" w:cs="Times New Roman"/>
          <w:sz w:val="21"/>
          <w:szCs w:val="21"/>
          <w:lang w:eastAsia="ru-RU"/>
        </w:rPr>
      </w:pP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t xml:space="preserve">В настоящее время далеко не во всех семьях, к сожалению, соблюдаются </w:t>
      </w:r>
      <w:r w:rsidRPr="00106FFF">
        <w:rPr>
          <w:rFonts w:ascii="Georgia" w:eastAsia="Times New Roman" w:hAnsi="Georgia" w:cs="Times New Roman"/>
          <w:b/>
          <w:bCs/>
          <w:i/>
          <w:iCs/>
          <w:sz w:val="21"/>
          <w:lang w:eastAsia="ru-RU"/>
        </w:rPr>
        <w:t>правила культуры еды</w:t>
      </w:r>
      <w:r w:rsidRPr="00106FFF">
        <w:rPr>
          <w:rFonts w:ascii="Georgia" w:eastAsia="Times New Roman" w:hAnsi="Georgia" w:cs="Times New Roman"/>
          <w:sz w:val="21"/>
          <w:szCs w:val="21"/>
          <w:lang w:eastAsia="ru-RU"/>
        </w:rPr>
        <w:t>, нередко пищу принимают наспех, что называется, «на бегу», при этом плохо пережевывая. Это связано с ускорением ритма жизни современных людей. Нет эстетического удовольствия от приема пищи, если стол никак не сервирован, посуда имеет привлекательный вид, а на кухне беспорядок Поверьте, эта обстановка не лучшим образом влияет и на аппетит ваших детей.</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t xml:space="preserve">Большое значение имеет и </w:t>
      </w:r>
      <w:r w:rsidRPr="00106FFF">
        <w:rPr>
          <w:rFonts w:ascii="Georgia" w:eastAsia="Times New Roman" w:hAnsi="Georgia" w:cs="Times New Roman"/>
          <w:b/>
          <w:bCs/>
          <w:i/>
          <w:iCs/>
          <w:sz w:val="21"/>
          <w:lang w:eastAsia="ru-RU"/>
        </w:rPr>
        <w:t>психологическая обстановка в семье.</w:t>
      </w:r>
      <w:r w:rsidRPr="00106FFF">
        <w:rPr>
          <w:rFonts w:ascii="Georgia" w:eastAsia="Times New Roman" w:hAnsi="Georgia" w:cs="Times New Roman"/>
          <w:sz w:val="21"/>
          <w:szCs w:val="21"/>
          <w:lang w:eastAsia="ru-RU"/>
        </w:rPr>
        <w:br/>
        <w:t xml:space="preserve">Если вокруг все шумят, кричат друг на друга. Если в семье часты скандалы, у ребенка может развиться невроз и, </w:t>
      </w:r>
      <w:proofErr w:type="spellStart"/>
      <w:r w:rsidRPr="00106FFF">
        <w:rPr>
          <w:rFonts w:ascii="Georgia" w:eastAsia="Times New Roman" w:hAnsi="Georgia" w:cs="Times New Roman"/>
          <w:sz w:val="21"/>
          <w:szCs w:val="21"/>
          <w:lang w:eastAsia="ru-RU"/>
        </w:rPr>
        <w:t>какследствие</w:t>
      </w:r>
      <w:proofErr w:type="spellEnd"/>
      <w:r w:rsidRPr="00106FFF">
        <w:rPr>
          <w:rFonts w:ascii="Georgia" w:eastAsia="Times New Roman" w:hAnsi="Georgia" w:cs="Times New Roman"/>
          <w:sz w:val="21"/>
          <w:szCs w:val="21"/>
          <w:lang w:eastAsia="ru-RU"/>
        </w:rPr>
        <w:t>, отсутствие аппетита и дефицит массы тела. Необходимо избегать внутрисемейных стрессовых ситуаций, стремиться реализовать психологическую обстановку вокруг ребенка.</w:t>
      </w:r>
    </w:p>
    <w:p w:rsidR="0038534B" w:rsidRDefault="0038534B" w:rsidP="0038534B">
      <w:pPr>
        <w:spacing w:after="0" w:line="240" w:lineRule="auto"/>
        <w:rPr>
          <w:rFonts w:ascii="Georgia" w:eastAsia="Times New Roman" w:hAnsi="Georgia" w:cs="Times New Roman"/>
          <w:b/>
          <w:bCs/>
          <w:i/>
          <w:iCs/>
          <w:sz w:val="21"/>
          <w:lang w:eastAsia="ru-RU"/>
        </w:rPr>
      </w:pP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b/>
          <w:bCs/>
          <w:i/>
          <w:iCs/>
          <w:sz w:val="21"/>
          <w:lang w:eastAsia="ru-RU"/>
        </w:rPr>
        <w:t>Не следует заставлять ребенка есть насильно</w:t>
      </w:r>
      <w:r w:rsidRPr="00106FFF">
        <w:rPr>
          <w:rFonts w:ascii="Georgia" w:eastAsia="Times New Roman" w:hAnsi="Georgia" w:cs="Times New Roman"/>
          <w:sz w:val="21"/>
          <w:szCs w:val="21"/>
          <w:lang w:eastAsia="ru-RU"/>
        </w:rPr>
        <w:t>. Иногда родители за «пустую» тарелку обещают купить какую-то желанную игрушку. При этом ребенок, стараясь им угодить, давится, но ест нелюбимое блюдо. Нередко он потом себя неважно чувствует, появляется тошнота или рвота.</w:t>
      </w:r>
    </w:p>
    <w:p w:rsidR="0038534B" w:rsidRDefault="0038534B" w:rsidP="0038534B">
      <w:pPr>
        <w:spacing w:after="0" w:line="240" w:lineRule="auto"/>
        <w:rPr>
          <w:rFonts w:ascii="Georgia" w:eastAsia="Times New Roman" w:hAnsi="Georgia" w:cs="Times New Roman"/>
          <w:b/>
          <w:bCs/>
          <w:i/>
          <w:iCs/>
          <w:sz w:val="21"/>
          <w:lang w:eastAsia="ru-RU"/>
        </w:rPr>
      </w:pP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b/>
          <w:bCs/>
          <w:i/>
          <w:iCs/>
          <w:sz w:val="21"/>
          <w:lang w:eastAsia="ru-RU"/>
        </w:rPr>
        <w:t>Чем накормить?</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t xml:space="preserve">Многие специалисты по питанию нередко рекомендуют прислушиваться к мнению самого ребенка, то есть к его </w:t>
      </w:r>
      <w:r w:rsidRPr="00106FFF">
        <w:rPr>
          <w:rFonts w:ascii="Georgia" w:eastAsia="Times New Roman" w:hAnsi="Georgia" w:cs="Times New Roman"/>
          <w:b/>
          <w:bCs/>
          <w:i/>
          <w:iCs/>
          <w:sz w:val="21"/>
          <w:lang w:eastAsia="ru-RU"/>
        </w:rPr>
        <w:t>желаниям</w:t>
      </w:r>
      <w:r w:rsidRPr="00106FFF">
        <w:rPr>
          <w:rFonts w:ascii="Georgia" w:eastAsia="Times New Roman" w:hAnsi="Georgia" w:cs="Times New Roman"/>
          <w:sz w:val="21"/>
          <w:szCs w:val="21"/>
          <w:lang w:eastAsia="ru-RU"/>
        </w:rPr>
        <w:t>. У большинства детей аппетит вовсе неплохой, а избирательный, они отдают предпочтение каким-то определенным продуктам питания, совершенно не воспринимая другие. Попробуйте не настаивать на своем, а просто уступить. Расширяя рацион малыша, вы постепенно </w:t>
      </w:r>
      <w:proofErr w:type="gramStart"/>
      <w:r w:rsidRPr="00106FFF">
        <w:rPr>
          <w:rFonts w:ascii="Georgia" w:eastAsia="Times New Roman" w:hAnsi="Georgia" w:cs="Times New Roman"/>
          <w:sz w:val="21"/>
          <w:szCs w:val="21"/>
          <w:lang w:eastAsia="ru-RU"/>
        </w:rPr>
        <w:t>поймете</w:t>
      </w:r>
      <w:proofErr w:type="gramEnd"/>
      <w:r w:rsidRPr="00106FFF">
        <w:rPr>
          <w:rFonts w:ascii="Georgia" w:eastAsia="Times New Roman" w:hAnsi="Georgia" w:cs="Times New Roman"/>
          <w:sz w:val="21"/>
          <w:szCs w:val="21"/>
          <w:lang w:eastAsia="ru-RU"/>
        </w:rPr>
        <w:t xml:space="preserve"> что он любит, а что ему не нравится. Из любимых продуктов и блюд старайтесь составлять меню. Все мы понимаем, что овсянка полезна, но ваш ребенок пока не хочет это понимать, и отказывается есть овсяную кашу. Пусть ест гречу, если она ему кажется более вкусной. Гибкий, а не авторитарный подход к процессу кормления обязательно принесет свои плоды. Это не значит, что надо идти на поводу у детей и без конца предлагать им конфеты и другие сладости, которые дети любят традиционно. Заметим, что речь идет о еде, то есть о пище, которую необходимо регулярно принимать, и которая нужна для роста и развития ребенка.</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sz w:val="21"/>
          <w:szCs w:val="21"/>
          <w:lang w:eastAsia="ru-RU"/>
        </w:rPr>
        <w:t xml:space="preserve">Мне приходилось сталкиваться с родителями, которые отчаялись хоть чем-то накормить детей. Не помогали даже меню из любимых блюд. Как правило, это часто </w:t>
      </w:r>
      <w:r w:rsidRPr="00106FFF">
        <w:rPr>
          <w:rFonts w:ascii="Georgia" w:eastAsia="Times New Roman" w:hAnsi="Georgia" w:cs="Times New Roman"/>
          <w:sz w:val="21"/>
          <w:szCs w:val="21"/>
          <w:lang w:eastAsia="ru-RU"/>
        </w:rPr>
        <w:lastRenderedPageBreak/>
        <w:t>болеющие дети дошкольного и младшего возраста. Пока проводилось обследование и лечение, мы нашли выход: подбирали питание, о котором родители поначалу даже не думали, - кашки для детей грудного возраста, представленные на рынке сейчас в широком ассортименте. На удивление, дети давно не грудного возраста оценили вкусовые качества этих кашек, на радость родителям. Неплохо дети воспринимали куриный бульон, вареный картофель, украшенный свежей зеленью, квашеную капусту, паштеты, котлеты и пельмени домашнего приготовления. Так как у часто болеющих детей нередко обнаруживается дисбактериоз кишечника, в рацион добавляли такие вкусные вещи, как кисломолочные напитки типа «</w:t>
      </w:r>
      <w:proofErr w:type="spellStart"/>
      <w:r w:rsidRPr="00106FFF">
        <w:rPr>
          <w:rFonts w:ascii="Georgia" w:eastAsia="Times New Roman" w:hAnsi="Georgia" w:cs="Times New Roman"/>
          <w:sz w:val="21"/>
          <w:szCs w:val="21"/>
          <w:lang w:eastAsia="ru-RU"/>
        </w:rPr>
        <w:t>Иммунеле</w:t>
      </w:r>
      <w:proofErr w:type="spellEnd"/>
      <w:r w:rsidRPr="00106FFF">
        <w:rPr>
          <w:rFonts w:ascii="Georgia" w:eastAsia="Times New Roman" w:hAnsi="Georgia" w:cs="Times New Roman"/>
          <w:sz w:val="21"/>
          <w:szCs w:val="21"/>
          <w:lang w:eastAsia="ru-RU"/>
        </w:rPr>
        <w:t>» и «Растишки», детские творожки и кефир. Вкусными у детей с отсутствием аппетита считались такие кукурузные хлопья, мюсли, как правило, с орешками. Прекрасным питание для ослабленных детей являются бананы, свежие ягоды. Рацион, сформированный на основе продуктов питания для детей более раннего возраста, позволял накормить детей в период обследования и лечения, в какой-то мере способствуя и нормализации психологического климата в семье. А затем постепенно рацион расширялся, приближаясь к возрастной норме.</w:t>
      </w:r>
    </w:p>
    <w:p w:rsidR="0038534B" w:rsidRDefault="0038534B" w:rsidP="0038534B">
      <w:pPr>
        <w:spacing w:after="0" w:line="240" w:lineRule="auto"/>
        <w:rPr>
          <w:rFonts w:ascii="Georgia" w:eastAsia="Times New Roman" w:hAnsi="Georgia" w:cs="Times New Roman"/>
          <w:b/>
          <w:bCs/>
          <w:i/>
          <w:iCs/>
          <w:sz w:val="21"/>
          <w:lang w:eastAsia="ru-RU"/>
        </w:rPr>
      </w:pPr>
    </w:p>
    <w:p w:rsidR="00106FFF" w:rsidRPr="00106FFF" w:rsidRDefault="00106FFF" w:rsidP="0038534B">
      <w:pPr>
        <w:spacing w:after="0" w:line="240" w:lineRule="auto"/>
        <w:rPr>
          <w:rFonts w:ascii="Times New Roman" w:eastAsia="Times New Roman" w:hAnsi="Times New Roman" w:cs="Times New Roman"/>
          <w:sz w:val="24"/>
          <w:szCs w:val="24"/>
          <w:lang w:eastAsia="ru-RU"/>
        </w:rPr>
      </w:pPr>
      <w:r w:rsidRPr="00106FFF">
        <w:rPr>
          <w:rFonts w:ascii="Georgia" w:eastAsia="Times New Roman" w:hAnsi="Georgia" w:cs="Times New Roman"/>
          <w:b/>
          <w:bCs/>
          <w:i/>
          <w:iCs/>
          <w:sz w:val="21"/>
          <w:lang w:eastAsia="ru-RU"/>
        </w:rPr>
        <w:t>Быстрого эффекта при такой проблеме, как отсутствие</w:t>
      </w:r>
      <w:r w:rsidRPr="00106FFF">
        <w:rPr>
          <w:rFonts w:ascii="Georgia" w:eastAsia="Times New Roman" w:hAnsi="Georgia" w:cs="Times New Roman"/>
          <w:b/>
          <w:bCs/>
          <w:i/>
          <w:iCs/>
          <w:sz w:val="21"/>
          <w:szCs w:val="21"/>
          <w:lang w:eastAsia="ru-RU"/>
        </w:rPr>
        <w:br/>
      </w:r>
      <w:r w:rsidRPr="00106FFF">
        <w:rPr>
          <w:rFonts w:ascii="Georgia" w:eastAsia="Times New Roman" w:hAnsi="Georgia" w:cs="Times New Roman"/>
          <w:b/>
          <w:bCs/>
          <w:i/>
          <w:iCs/>
          <w:sz w:val="21"/>
          <w:lang w:eastAsia="ru-RU"/>
        </w:rPr>
        <w:t>аппетита, достичь нелегко. Однако совместными усилиями врачей и родителей, проявляющих терпение и желание сотрудничать, справиться с проблемой вполне возможно.</w:t>
      </w:r>
    </w:p>
    <w:p w:rsidR="00106FFF" w:rsidRPr="00106FFF" w:rsidRDefault="00106FFF" w:rsidP="0038534B">
      <w:pPr>
        <w:spacing w:after="0" w:line="240" w:lineRule="auto"/>
        <w:rPr>
          <w:rFonts w:ascii="Times New Roman" w:eastAsia="Times New Roman" w:hAnsi="Times New Roman" w:cs="Times New Roman"/>
          <w:sz w:val="24"/>
          <w:szCs w:val="24"/>
          <w:lang w:eastAsia="ru-RU"/>
        </w:rPr>
      </w:pPr>
    </w:p>
    <w:p w:rsidR="0039467D" w:rsidRDefault="0039467D" w:rsidP="0038534B">
      <w:pPr>
        <w:spacing w:after="0" w:line="240" w:lineRule="auto"/>
      </w:pPr>
    </w:p>
    <w:sectPr w:rsidR="0039467D" w:rsidSect="003946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21960"/>
    <w:multiLevelType w:val="multilevel"/>
    <w:tmpl w:val="7FF8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FF"/>
    <w:rsid w:val="00106FFF"/>
    <w:rsid w:val="0038534B"/>
    <w:rsid w:val="0039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CE24F-8A35-4563-9434-7C4A7FB2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67D"/>
  </w:style>
  <w:style w:type="paragraph" w:styleId="2">
    <w:name w:val="heading 2"/>
    <w:basedOn w:val="a"/>
    <w:link w:val="20"/>
    <w:uiPriority w:val="9"/>
    <w:qFormat/>
    <w:rsid w:val="00106F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6FF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06FFF"/>
    <w:rPr>
      <w:color w:val="0000FF"/>
      <w:u w:val="single"/>
    </w:rPr>
  </w:style>
  <w:style w:type="paragraph" w:styleId="a4">
    <w:name w:val="Normal (Web)"/>
    <w:basedOn w:val="a"/>
    <w:uiPriority w:val="99"/>
    <w:semiHidden/>
    <w:unhideWhenUsed/>
    <w:rsid w:val="0010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06FFF"/>
    <w:rPr>
      <w:i/>
      <w:iCs/>
    </w:rPr>
  </w:style>
  <w:style w:type="character" w:styleId="a6">
    <w:name w:val="Strong"/>
    <w:basedOn w:val="a0"/>
    <w:uiPriority w:val="22"/>
    <w:qFormat/>
    <w:rsid w:val="00106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918691">
      <w:bodyDiv w:val="1"/>
      <w:marLeft w:val="0"/>
      <w:marRight w:val="0"/>
      <w:marTop w:val="0"/>
      <w:marBottom w:val="0"/>
      <w:divBdr>
        <w:top w:val="none" w:sz="0" w:space="0" w:color="auto"/>
        <w:left w:val="none" w:sz="0" w:space="0" w:color="auto"/>
        <w:bottom w:val="none" w:sz="0" w:space="0" w:color="auto"/>
        <w:right w:val="none" w:sz="0" w:space="0" w:color="auto"/>
      </w:divBdr>
      <w:divsChild>
        <w:div w:id="1542742092">
          <w:marLeft w:val="0"/>
          <w:marRight w:val="0"/>
          <w:marTop w:val="0"/>
          <w:marBottom w:val="0"/>
          <w:divBdr>
            <w:top w:val="none" w:sz="0" w:space="0" w:color="auto"/>
            <w:left w:val="none" w:sz="0" w:space="0" w:color="auto"/>
            <w:bottom w:val="none" w:sz="0" w:space="0" w:color="auto"/>
            <w:right w:val="none" w:sz="0" w:space="0" w:color="auto"/>
          </w:divBdr>
          <w:divsChild>
            <w:div w:id="839154599">
              <w:marLeft w:val="0"/>
              <w:marRight w:val="0"/>
              <w:marTop w:val="0"/>
              <w:marBottom w:val="0"/>
              <w:divBdr>
                <w:top w:val="none" w:sz="0" w:space="0" w:color="auto"/>
                <w:left w:val="none" w:sz="0" w:space="0" w:color="auto"/>
                <w:bottom w:val="none" w:sz="0" w:space="0" w:color="auto"/>
                <w:right w:val="none" w:sz="0" w:space="0" w:color="auto"/>
              </w:divBdr>
              <w:divsChild>
                <w:div w:id="539585274">
                  <w:marLeft w:val="0"/>
                  <w:marRight w:val="0"/>
                  <w:marTop w:val="0"/>
                  <w:marBottom w:val="0"/>
                  <w:divBdr>
                    <w:top w:val="none" w:sz="0" w:space="0" w:color="auto"/>
                    <w:left w:val="none" w:sz="0" w:space="0" w:color="auto"/>
                    <w:bottom w:val="none" w:sz="0" w:space="0" w:color="auto"/>
                    <w:right w:val="none" w:sz="0" w:space="0" w:color="auto"/>
                  </w:divBdr>
                </w:div>
                <w:div w:id="723719368">
                  <w:marLeft w:val="0"/>
                  <w:marRight w:val="0"/>
                  <w:marTop w:val="0"/>
                  <w:marBottom w:val="0"/>
                  <w:divBdr>
                    <w:top w:val="none" w:sz="0" w:space="0" w:color="auto"/>
                    <w:left w:val="none" w:sz="0" w:space="0" w:color="auto"/>
                    <w:bottom w:val="none" w:sz="0" w:space="0" w:color="auto"/>
                    <w:right w:val="none" w:sz="0" w:space="0" w:color="auto"/>
                  </w:divBdr>
                </w:div>
                <w:div w:id="1009260607">
                  <w:marLeft w:val="0"/>
                  <w:marRight w:val="0"/>
                  <w:marTop w:val="0"/>
                  <w:marBottom w:val="0"/>
                  <w:divBdr>
                    <w:top w:val="none" w:sz="0" w:space="0" w:color="auto"/>
                    <w:left w:val="none" w:sz="0" w:space="0" w:color="auto"/>
                    <w:bottom w:val="none" w:sz="0" w:space="0" w:color="auto"/>
                    <w:right w:val="none" w:sz="0" w:space="0" w:color="auto"/>
                  </w:divBdr>
                  <w:divsChild>
                    <w:div w:id="13585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2386</Words>
  <Characters>13602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второй</dc:creator>
  <cp:keywords/>
  <dc:description/>
  <cp:lastModifiedBy>Ольга</cp:lastModifiedBy>
  <cp:revision>2</cp:revision>
  <dcterms:created xsi:type="dcterms:W3CDTF">2021-04-15T09:26:00Z</dcterms:created>
  <dcterms:modified xsi:type="dcterms:W3CDTF">2021-04-15T09:26:00Z</dcterms:modified>
</cp:coreProperties>
</file>